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B1E3B" w14:textId="77777777" w:rsidR="003E409A" w:rsidRPr="00461E6F" w:rsidRDefault="003E409A" w:rsidP="009F7495">
      <w:pPr>
        <w:spacing w:after="0" w:line="360" w:lineRule="auto"/>
        <w:jc w:val="center"/>
        <w:rPr>
          <w:rFonts w:cstheme="minorHAnsi"/>
        </w:rPr>
      </w:pPr>
    </w:p>
    <w:p w14:paraId="4AE730E3" w14:textId="4F27D09D" w:rsidR="00D57F17" w:rsidRPr="00461E6F" w:rsidRDefault="00D57F17" w:rsidP="00D57F17">
      <w:pPr>
        <w:spacing w:after="0" w:line="360" w:lineRule="auto"/>
        <w:jc w:val="right"/>
        <w:rPr>
          <w:rFonts w:cstheme="minorHAnsi"/>
          <w:bCs/>
        </w:rPr>
      </w:pPr>
      <w:r w:rsidRPr="00461E6F">
        <w:rPr>
          <w:rFonts w:cstheme="minorHAnsi"/>
          <w:bCs/>
        </w:rPr>
        <w:t>Pedreira</w:t>
      </w:r>
      <w:r w:rsidR="000127BD" w:rsidRPr="00461E6F">
        <w:rPr>
          <w:rFonts w:cstheme="minorHAnsi"/>
          <w:bCs/>
        </w:rPr>
        <w:t>/SP</w:t>
      </w:r>
      <w:r w:rsidRPr="00461E6F">
        <w:rPr>
          <w:rFonts w:cstheme="minorHAnsi"/>
          <w:bCs/>
        </w:rPr>
        <w:t xml:space="preserve">, </w:t>
      </w:r>
      <w:r w:rsidR="00461E6F" w:rsidRPr="00461E6F">
        <w:rPr>
          <w:rFonts w:cstheme="minorHAnsi"/>
          <w:bCs/>
        </w:rPr>
        <w:t>01</w:t>
      </w:r>
      <w:r w:rsidRPr="00461E6F">
        <w:rPr>
          <w:rFonts w:cstheme="minorHAnsi"/>
          <w:bCs/>
        </w:rPr>
        <w:t xml:space="preserve"> de </w:t>
      </w:r>
      <w:r w:rsidR="00461E6F" w:rsidRPr="00461E6F">
        <w:rPr>
          <w:rFonts w:cstheme="minorHAnsi"/>
          <w:bCs/>
        </w:rPr>
        <w:t>outubro</w:t>
      </w:r>
      <w:r w:rsidR="003A330A" w:rsidRPr="00461E6F">
        <w:rPr>
          <w:rFonts w:cstheme="minorHAnsi"/>
          <w:bCs/>
        </w:rPr>
        <w:t xml:space="preserve"> de 202</w:t>
      </w:r>
      <w:r w:rsidR="000931BB" w:rsidRPr="00461E6F">
        <w:rPr>
          <w:rFonts w:cstheme="minorHAnsi"/>
          <w:bCs/>
        </w:rPr>
        <w:t>6</w:t>
      </w:r>
      <w:r w:rsidRPr="00461E6F">
        <w:rPr>
          <w:rFonts w:cstheme="minorHAnsi"/>
          <w:bCs/>
        </w:rPr>
        <w:t>.</w:t>
      </w:r>
    </w:p>
    <w:p w14:paraId="7BB1B6DE" w14:textId="77777777" w:rsidR="005F00F8" w:rsidRPr="00461E6F" w:rsidRDefault="005F00F8" w:rsidP="00D57F17">
      <w:pPr>
        <w:spacing w:after="0" w:line="360" w:lineRule="auto"/>
        <w:rPr>
          <w:rFonts w:cstheme="minorHAnsi"/>
          <w:b/>
        </w:rPr>
      </w:pPr>
    </w:p>
    <w:p w14:paraId="43B9190F" w14:textId="25A9BC83" w:rsidR="00D57F17" w:rsidRPr="00461E6F" w:rsidRDefault="00E44B3E" w:rsidP="00D57F17">
      <w:pPr>
        <w:spacing w:after="0" w:line="360" w:lineRule="auto"/>
        <w:rPr>
          <w:rFonts w:cstheme="minorHAnsi"/>
          <w:b/>
        </w:rPr>
      </w:pPr>
      <w:r w:rsidRPr="00461E6F">
        <w:rPr>
          <w:rFonts w:cstheme="minorHAnsi"/>
          <w:b/>
        </w:rPr>
        <w:t>DO</w:t>
      </w:r>
      <w:r w:rsidR="000127BD" w:rsidRPr="00461E6F">
        <w:rPr>
          <w:rFonts w:cstheme="minorHAnsi"/>
          <w:b/>
        </w:rPr>
        <w:t xml:space="preserve"> PRESIDENTE DA FUNBEPE</w:t>
      </w:r>
    </w:p>
    <w:p w14:paraId="066D0901" w14:textId="69F94D78" w:rsidR="00D57F17" w:rsidRPr="00461E6F" w:rsidRDefault="000127BD" w:rsidP="00D57F17">
      <w:pPr>
        <w:spacing w:after="0" w:line="360" w:lineRule="auto"/>
        <w:rPr>
          <w:rFonts w:cstheme="minorHAnsi"/>
          <w:b/>
        </w:rPr>
      </w:pPr>
      <w:r w:rsidRPr="00461E6F">
        <w:rPr>
          <w:rFonts w:cstheme="minorHAnsi"/>
          <w:b/>
        </w:rPr>
        <w:t>PARA</w:t>
      </w:r>
      <w:r w:rsidR="00E44B3E" w:rsidRPr="00461E6F">
        <w:rPr>
          <w:rFonts w:cstheme="minorHAnsi"/>
          <w:b/>
        </w:rPr>
        <w:t xml:space="preserve"> O</w:t>
      </w:r>
      <w:r w:rsidRPr="00461E6F">
        <w:rPr>
          <w:rFonts w:cstheme="minorHAnsi"/>
          <w:b/>
        </w:rPr>
        <w:t xml:space="preserve"> DEPARTAMENTO DE COMPRAS </w:t>
      </w:r>
    </w:p>
    <w:p w14:paraId="3F0E8D7F" w14:textId="1D866E2C" w:rsidR="0089572E" w:rsidRPr="00461E6F" w:rsidRDefault="0089572E" w:rsidP="00D57F17">
      <w:pPr>
        <w:spacing w:after="0" w:line="360" w:lineRule="auto"/>
        <w:rPr>
          <w:rFonts w:cstheme="minorHAnsi"/>
        </w:rPr>
      </w:pPr>
    </w:p>
    <w:p w14:paraId="1F7E29EA" w14:textId="20CB0A26" w:rsidR="00461E6F" w:rsidRPr="00461E6F" w:rsidRDefault="00461E6F" w:rsidP="00461E6F">
      <w:pPr>
        <w:ind w:firstLine="708"/>
        <w:jc w:val="both"/>
        <w:rPr>
          <w:rFonts w:cstheme="minorHAnsi"/>
        </w:rPr>
      </w:pPr>
      <w:r w:rsidRPr="00461E6F">
        <w:rPr>
          <w:rFonts w:cstheme="minorHAnsi"/>
        </w:rPr>
        <w:t>Considerando a necessidade de reavaliação dos documentos que instruem o Processo Administrativo nº 73/2026, bem como a realização dos ajustes necessários e a correção das inconsistências identificadas</w:t>
      </w:r>
      <w:r>
        <w:rPr>
          <w:rFonts w:cstheme="minorHAnsi"/>
        </w:rPr>
        <w:t xml:space="preserve"> e a</w:t>
      </w:r>
      <w:r w:rsidRPr="00461E6F">
        <w:rPr>
          <w:rFonts w:cstheme="minorHAnsi"/>
        </w:rPr>
        <w:t xml:space="preserve"> necessidade de assegurar a adequada instrução processual, a transparência, a publicidade e a observância dos princípios que regem as contratações públicas;</w:t>
      </w:r>
    </w:p>
    <w:p w14:paraId="09EA3472" w14:textId="77777777" w:rsidR="00461E6F" w:rsidRPr="00461E6F" w:rsidRDefault="00461E6F" w:rsidP="00461E6F">
      <w:pPr>
        <w:ind w:firstLine="708"/>
        <w:jc w:val="both"/>
        <w:rPr>
          <w:rFonts w:cstheme="minorHAnsi"/>
        </w:rPr>
      </w:pPr>
      <w:r w:rsidRPr="00461E6F">
        <w:rPr>
          <w:rFonts w:cstheme="minorHAnsi"/>
        </w:rPr>
        <w:t>Considerando que o objeto do processo consiste na contratação de instituição especializada para a prestação de serviços técnicos de planejamento, organização e execução de Processo Seletivo destinado ao preenchimento de vagas e à formação de cadastro de reserva para empregos públicos da Fundação, com fundamento no art. 75, inciso XV, da Lei Federal nº 14.133/2021;</w:t>
      </w:r>
    </w:p>
    <w:p w14:paraId="5BF7CF85" w14:textId="1BB94257" w:rsidR="00461E6F" w:rsidRPr="00461E6F" w:rsidRDefault="00461E6F" w:rsidP="00461E6F">
      <w:pPr>
        <w:ind w:firstLine="708"/>
        <w:jc w:val="both"/>
        <w:rPr>
          <w:rFonts w:cstheme="minorHAnsi"/>
        </w:rPr>
      </w:pPr>
      <w:r w:rsidRPr="00461E6F">
        <w:rPr>
          <w:rFonts w:cstheme="minorHAnsi"/>
          <w:b/>
        </w:rPr>
        <w:t>AUTORIZO</w:t>
      </w:r>
      <w:r w:rsidRPr="00461E6F">
        <w:rPr>
          <w:rFonts w:cstheme="minorHAnsi"/>
        </w:rPr>
        <w:t xml:space="preserve"> a retificação e a republicação do Aviso de Contratação Direta, com a consequente reabertura do prazo para apresentação de propostas, observadas as condições e exigências estabelecidas nos documentos que integram o processo.</w:t>
      </w:r>
    </w:p>
    <w:p w14:paraId="6EB0F7F5" w14:textId="28CA45CB" w:rsidR="00461E6F" w:rsidRPr="00461E6F" w:rsidRDefault="00461E6F" w:rsidP="00461E6F">
      <w:pPr>
        <w:ind w:firstLine="708"/>
        <w:jc w:val="both"/>
        <w:rPr>
          <w:rFonts w:cstheme="minorHAnsi"/>
        </w:rPr>
      </w:pPr>
      <w:r w:rsidRPr="00461E6F">
        <w:rPr>
          <w:rFonts w:cstheme="minorHAnsi"/>
          <w:b/>
          <w:sz w:val="24"/>
        </w:rPr>
        <w:t>DETERMINO</w:t>
      </w:r>
      <w:r w:rsidRPr="00461E6F">
        <w:rPr>
          <w:rFonts w:cstheme="minorHAnsi"/>
          <w:sz w:val="24"/>
        </w:rPr>
        <w:t xml:space="preserve"> </w:t>
      </w:r>
      <w:r w:rsidRPr="00461E6F">
        <w:rPr>
          <w:rFonts w:cstheme="minorHAnsi"/>
        </w:rPr>
        <w:t xml:space="preserve">ao Departamento de Compras que proceda à </w:t>
      </w:r>
      <w:r>
        <w:rPr>
          <w:rFonts w:cstheme="minorHAnsi"/>
        </w:rPr>
        <w:t>republicação</w:t>
      </w:r>
      <w:r w:rsidRPr="00461E6F">
        <w:rPr>
          <w:rFonts w:cstheme="minorHAnsi"/>
        </w:rPr>
        <w:t xml:space="preserve"> do Aviso de Retificação e Republicação nos meios oficiais de divulgação adotados pela FUNBEPE, disponibilizando-se integralmente os documentos atualizados aos interessados.</w:t>
      </w:r>
    </w:p>
    <w:p w14:paraId="24C91965" w14:textId="3572EED0" w:rsidR="000127BD" w:rsidRPr="00461E6F" w:rsidRDefault="00461E6F" w:rsidP="00461E6F">
      <w:pPr>
        <w:ind w:firstLine="708"/>
        <w:jc w:val="both"/>
        <w:rPr>
          <w:rFonts w:cstheme="minorHAnsi"/>
        </w:rPr>
      </w:pPr>
      <w:r w:rsidRPr="00461E6F">
        <w:rPr>
          <w:rFonts w:cstheme="minorHAnsi"/>
        </w:rPr>
        <w:t>Após a publicação, prossiga-se com o regular processamento da contratação, observando-se as disposições da Lei Federal nº 14.133/2021 e demais normas aplicáveis.</w:t>
      </w:r>
    </w:p>
    <w:p w14:paraId="4AE6E06B" w14:textId="72E45143" w:rsidR="00461E6F" w:rsidRDefault="00461E6F" w:rsidP="007A5819">
      <w:pPr>
        <w:spacing w:after="0" w:line="240" w:lineRule="auto"/>
        <w:jc w:val="center"/>
        <w:rPr>
          <w:rFonts w:cstheme="minorHAnsi"/>
        </w:rPr>
      </w:pPr>
    </w:p>
    <w:p w14:paraId="3C0E7359" w14:textId="77777777" w:rsidR="00461E6F" w:rsidRDefault="00461E6F" w:rsidP="007A5819">
      <w:pPr>
        <w:spacing w:after="0" w:line="240" w:lineRule="auto"/>
        <w:jc w:val="center"/>
        <w:rPr>
          <w:rFonts w:cstheme="minorHAnsi"/>
        </w:rPr>
      </w:pPr>
      <w:bookmarkStart w:id="0" w:name="_GoBack"/>
      <w:bookmarkEnd w:id="0"/>
    </w:p>
    <w:p w14:paraId="2153AC3B" w14:textId="77777777" w:rsidR="00461E6F" w:rsidRDefault="00461E6F" w:rsidP="007A5819">
      <w:pPr>
        <w:spacing w:after="0" w:line="240" w:lineRule="auto"/>
        <w:jc w:val="center"/>
        <w:rPr>
          <w:rFonts w:cstheme="minorHAnsi"/>
        </w:rPr>
      </w:pPr>
    </w:p>
    <w:p w14:paraId="37490BDC" w14:textId="163C45EF" w:rsidR="007A5819" w:rsidRPr="00461E6F" w:rsidRDefault="00F043B7" w:rsidP="007A5819">
      <w:pPr>
        <w:spacing w:after="0" w:line="240" w:lineRule="auto"/>
        <w:jc w:val="center"/>
        <w:rPr>
          <w:rFonts w:cstheme="minorHAnsi"/>
        </w:rPr>
      </w:pPr>
      <w:r w:rsidRPr="00461E6F">
        <w:rPr>
          <w:rFonts w:cstheme="minorHAnsi"/>
        </w:rPr>
        <w:t>Sé</w:t>
      </w:r>
      <w:r w:rsidR="002D59D1" w:rsidRPr="00461E6F">
        <w:rPr>
          <w:rFonts w:cstheme="minorHAnsi"/>
        </w:rPr>
        <w:t xml:space="preserve">rgio Aparecido de </w:t>
      </w:r>
      <w:proofErr w:type="spellStart"/>
      <w:r w:rsidR="002D59D1" w:rsidRPr="00461E6F">
        <w:rPr>
          <w:rFonts w:cstheme="minorHAnsi"/>
        </w:rPr>
        <w:t>Santi</w:t>
      </w:r>
      <w:proofErr w:type="spellEnd"/>
    </w:p>
    <w:p w14:paraId="0858C6B9" w14:textId="77777777" w:rsidR="007A5819" w:rsidRPr="00461E6F" w:rsidRDefault="007A5819" w:rsidP="007A5819">
      <w:pPr>
        <w:spacing w:after="0" w:line="240" w:lineRule="auto"/>
        <w:jc w:val="center"/>
        <w:rPr>
          <w:rFonts w:cstheme="minorHAnsi"/>
        </w:rPr>
      </w:pPr>
      <w:r w:rsidRPr="00461E6F">
        <w:rPr>
          <w:rFonts w:cstheme="minorHAnsi"/>
        </w:rPr>
        <w:t>PRESIDENTE DA FUNBEPE</w:t>
      </w:r>
    </w:p>
    <w:p w14:paraId="50CC6BD7" w14:textId="77777777" w:rsidR="007A5819" w:rsidRPr="00461E6F" w:rsidRDefault="007A5819" w:rsidP="007A5819">
      <w:pPr>
        <w:spacing w:after="0" w:line="240" w:lineRule="auto"/>
        <w:jc w:val="center"/>
        <w:rPr>
          <w:rFonts w:cstheme="minorHAnsi"/>
        </w:rPr>
      </w:pPr>
    </w:p>
    <w:sectPr w:rsidR="007A5819" w:rsidRPr="00461E6F" w:rsidSect="006801A5">
      <w:headerReference w:type="default" r:id="rId7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BFC33" w14:textId="77777777" w:rsidR="00964AD2" w:rsidRDefault="00964AD2" w:rsidP="00190FCC">
      <w:pPr>
        <w:spacing w:after="0" w:line="240" w:lineRule="auto"/>
      </w:pPr>
      <w:r>
        <w:separator/>
      </w:r>
    </w:p>
  </w:endnote>
  <w:endnote w:type="continuationSeparator" w:id="0">
    <w:p w14:paraId="0399A2D8" w14:textId="77777777" w:rsidR="00964AD2" w:rsidRDefault="00964AD2" w:rsidP="0019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45D3B" w14:textId="77777777" w:rsidR="00964AD2" w:rsidRDefault="00964AD2" w:rsidP="00190FCC">
      <w:pPr>
        <w:spacing w:after="0" w:line="240" w:lineRule="auto"/>
      </w:pPr>
      <w:r>
        <w:separator/>
      </w:r>
    </w:p>
  </w:footnote>
  <w:footnote w:type="continuationSeparator" w:id="0">
    <w:p w14:paraId="1179AA4E" w14:textId="77777777" w:rsidR="00964AD2" w:rsidRDefault="00964AD2" w:rsidP="0019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CDAEA" w14:textId="33142D7E" w:rsidR="00190FCC" w:rsidRPr="00A76640" w:rsidRDefault="00190FCC" w:rsidP="00190FCC">
    <w:pPr>
      <w:pStyle w:val="Ttulo2"/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ind w:left="0" w:firstLine="0"/>
      <w:jc w:val="center"/>
      <w:rPr>
        <w:color w:val="000000"/>
        <w:szCs w:val="24"/>
      </w:rPr>
    </w:pPr>
    <w:r>
      <w:rPr>
        <w:bCs/>
        <w:noProof/>
        <w:sz w:val="16"/>
      </w:rPr>
      <w:drawing>
        <wp:anchor distT="0" distB="0" distL="114300" distR="114300" simplePos="0" relativeHeight="251658240" behindDoc="0" locked="0" layoutInCell="1" allowOverlap="1" wp14:anchorId="556FB022" wp14:editId="28BEE2E4">
          <wp:simplePos x="0" y="0"/>
          <wp:positionH relativeFrom="leftMargin">
            <wp:posOffset>1080135</wp:posOffset>
          </wp:positionH>
          <wp:positionV relativeFrom="paragraph">
            <wp:posOffset>-144780</wp:posOffset>
          </wp:positionV>
          <wp:extent cx="920750" cy="920750"/>
          <wp:effectExtent l="0" t="0" r="0" b="0"/>
          <wp:wrapSquare wrapText="bothSides"/>
          <wp:docPr id="372819587" name="Imagem 372819587" descr="C:\Users\João Pedro de Godoy\Downloads\WhatsApp Image 2023-05-24 at 9.28.59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ão Pedro de Godoy\Downloads\WhatsApp Image 2023-05-24 at 9.28.59 AM (1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6640">
      <w:rPr>
        <w:color w:val="000000"/>
        <w:szCs w:val="24"/>
      </w:rPr>
      <w:t>FUNDAÇÃO BENEFICENTE DE PEDREIRA – FUNBEPE</w:t>
    </w:r>
  </w:p>
  <w:p w14:paraId="5057010C" w14:textId="77777777" w:rsidR="00190FCC" w:rsidRPr="00A76640" w:rsidRDefault="00190FCC" w:rsidP="00190FCC">
    <w:pPr>
      <w:spacing w:after="0" w:line="240" w:lineRule="auto"/>
      <w:jc w:val="center"/>
      <w:rPr>
        <w:b/>
        <w:sz w:val="14"/>
      </w:rPr>
    </w:pPr>
    <w:r w:rsidRPr="00A76640">
      <w:rPr>
        <w:b/>
        <w:sz w:val="14"/>
      </w:rPr>
      <w:t>PEDREIRA-ESTADO DE SÃO PAULO</w:t>
    </w:r>
  </w:p>
  <w:p w14:paraId="34D0127C" w14:textId="5B1AED73" w:rsidR="00190FCC" w:rsidRPr="00A76640" w:rsidRDefault="00190FCC" w:rsidP="00190FCC">
    <w:pPr>
      <w:spacing w:after="0" w:line="240" w:lineRule="auto"/>
      <w:jc w:val="center"/>
      <w:rPr>
        <w:b/>
        <w:bCs/>
        <w:sz w:val="14"/>
      </w:rPr>
    </w:pPr>
    <w:r w:rsidRPr="00A76640">
      <w:rPr>
        <w:b/>
        <w:bCs/>
        <w:sz w:val="14"/>
      </w:rPr>
      <w:t xml:space="preserve">Rua Henriqueta </w:t>
    </w:r>
    <w:proofErr w:type="spellStart"/>
    <w:r w:rsidRPr="00A76640">
      <w:rPr>
        <w:b/>
        <w:bCs/>
        <w:sz w:val="14"/>
      </w:rPr>
      <w:t>Rondello</w:t>
    </w:r>
    <w:proofErr w:type="spellEnd"/>
    <w:r w:rsidRPr="00A76640">
      <w:rPr>
        <w:b/>
        <w:bCs/>
        <w:sz w:val="14"/>
      </w:rPr>
      <w:t xml:space="preserve">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>,</w:t>
    </w:r>
    <w:r>
      <w:rPr>
        <w:b/>
        <w:bCs/>
        <w:sz w:val="14"/>
      </w:rPr>
      <w:t xml:space="preserve"> </w:t>
    </w:r>
    <w:r w:rsidRPr="00A76640">
      <w:rPr>
        <w:b/>
        <w:bCs/>
        <w:sz w:val="14"/>
      </w:rPr>
      <w:t xml:space="preserve">161 –Vila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 xml:space="preserve"> – CEP 13.92</w:t>
    </w:r>
    <w:r w:rsidR="00263DF6">
      <w:rPr>
        <w:b/>
        <w:bCs/>
        <w:sz w:val="14"/>
      </w:rPr>
      <w:t>7</w:t>
    </w:r>
    <w:r w:rsidRPr="00A76640">
      <w:rPr>
        <w:b/>
        <w:bCs/>
        <w:sz w:val="14"/>
      </w:rPr>
      <w:t>-</w:t>
    </w:r>
    <w:r w:rsidR="00263DF6">
      <w:rPr>
        <w:b/>
        <w:bCs/>
        <w:sz w:val="14"/>
      </w:rPr>
      <w:t>118</w:t>
    </w:r>
  </w:p>
  <w:p w14:paraId="2D61F2D1" w14:textId="77777777" w:rsidR="00190FCC" w:rsidRDefault="00190FCC" w:rsidP="00190FCC">
    <w:pPr>
      <w:spacing w:after="0" w:line="240" w:lineRule="auto"/>
      <w:jc w:val="center"/>
      <w:rPr>
        <w:b/>
        <w:bCs/>
        <w:sz w:val="14"/>
      </w:rPr>
    </w:pPr>
    <w:r>
      <w:rPr>
        <w:b/>
        <w:bCs/>
        <w:sz w:val="14"/>
      </w:rPr>
      <w:t>Fone</w:t>
    </w:r>
    <w:r w:rsidRPr="00A76640">
      <w:rPr>
        <w:b/>
        <w:bCs/>
        <w:sz w:val="14"/>
      </w:rPr>
      <w:t xml:space="preserve">: </w:t>
    </w:r>
    <w:r>
      <w:rPr>
        <w:b/>
        <w:bCs/>
        <w:sz w:val="14"/>
      </w:rPr>
      <w:t>(19) 3852-9630</w:t>
    </w:r>
  </w:p>
  <w:p w14:paraId="21AD189D" w14:textId="77777777" w:rsidR="00190FCC" w:rsidRPr="00190FCC" w:rsidRDefault="00190FCC" w:rsidP="00190FCC">
    <w:pPr>
      <w:spacing w:after="0" w:line="240" w:lineRule="auto"/>
      <w:jc w:val="center"/>
      <w:rPr>
        <w:bCs/>
        <w:sz w:val="16"/>
      </w:rPr>
    </w:pPr>
    <w:r w:rsidRPr="00A76640">
      <w:rPr>
        <w:b/>
        <w:bCs/>
        <w:sz w:val="16"/>
      </w:rPr>
      <w:t>CNPJ 59.006.460.0001/70 – Inscrição Estadu</w:t>
    </w:r>
    <w:r w:rsidRPr="00A76640">
      <w:rPr>
        <w:bCs/>
        <w:sz w:val="16"/>
      </w:rPr>
      <w:t>al: Isenta.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42F64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D754109"/>
    <w:multiLevelType w:val="hybridMultilevel"/>
    <w:tmpl w:val="42E80D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CC"/>
    <w:rsid w:val="000127BD"/>
    <w:rsid w:val="00021402"/>
    <w:rsid w:val="00044904"/>
    <w:rsid w:val="000765A5"/>
    <w:rsid w:val="00083C45"/>
    <w:rsid w:val="00085BAF"/>
    <w:rsid w:val="000869CD"/>
    <w:rsid w:val="000931BB"/>
    <w:rsid w:val="000A2944"/>
    <w:rsid w:val="000B1D81"/>
    <w:rsid w:val="000E3F64"/>
    <w:rsid w:val="000F7C47"/>
    <w:rsid w:val="00134CF7"/>
    <w:rsid w:val="00144029"/>
    <w:rsid w:val="00147846"/>
    <w:rsid w:val="00150171"/>
    <w:rsid w:val="0016077F"/>
    <w:rsid w:val="00190FCC"/>
    <w:rsid w:val="001C103D"/>
    <w:rsid w:val="001F34E6"/>
    <w:rsid w:val="00241DD7"/>
    <w:rsid w:val="0024231A"/>
    <w:rsid w:val="00252556"/>
    <w:rsid w:val="00263DF6"/>
    <w:rsid w:val="00273547"/>
    <w:rsid w:val="002750DA"/>
    <w:rsid w:val="00283EDE"/>
    <w:rsid w:val="0029092A"/>
    <w:rsid w:val="002D45A4"/>
    <w:rsid w:val="002D59D1"/>
    <w:rsid w:val="00303628"/>
    <w:rsid w:val="00322360"/>
    <w:rsid w:val="00325CBF"/>
    <w:rsid w:val="00352266"/>
    <w:rsid w:val="00383905"/>
    <w:rsid w:val="003A330A"/>
    <w:rsid w:val="003E409A"/>
    <w:rsid w:val="003F7855"/>
    <w:rsid w:val="00425442"/>
    <w:rsid w:val="00461E6F"/>
    <w:rsid w:val="004A2CE7"/>
    <w:rsid w:val="004A3B29"/>
    <w:rsid w:val="00520B48"/>
    <w:rsid w:val="00542D2F"/>
    <w:rsid w:val="0055249C"/>
    <w:rsid w:val="00586E39"/>
    <w:rsid w:val="005F00F8"/>
    <w:rsid w:val="00642075"/>
    <w:rsid w:val="00655ECB"/>
    <w:rsid w:val="006801A5"/>
    <w:rsid w:val="006912A3"/>
    <w:rsid w:val="006947BC"/>
    <w:rsid w:val="006B5B96"/>
    <w:rsid w:val="006D03A0"/>
    <w:rsid w:val="006D3CBB"/>
    <w:rsid w:val="006F39A6"/>
    <w:rsid w:val="00705AF0"/>
    <w:rsid w:val="00756B66"/>
    <w:rsid w:val="00790A14"/>
    <w:rsid w:val="007A5819"/>
    <w:rsid w:val="007B6A15"/>
    <w:rsid w:val="007D72BA"/>
    <w:rsid w:val="007F40B6"/>
    <w:rsid w:val="007F5D31"/>
    <w:rsid w:val="00821E7D"/>
    <w:rsid w:val="00862B9B"/>
    <w:rsid w:val="0089572E"/>
    <w:rsid w:val="008A3C39"/>
    <w:rsid w:val="008D4494"/>
    <w:rsid w:val="00901CCC"/>
    <w:rsid w:val="00935C2C"/>
    <w:rsid w:val="00942E3F"/>
    <w:rsid w:val="00943414"/>
    <w:rsid w:val="00964AD2"/>
    <w:rsid w:val="00984F93"/>
    <w:rsid w:val="009D4DAE"/>
    <w:rsid w:val="009F1AFA"/>
    <w:rsid w:val="009F468E"/>
    <w:rsid w:val="009F7495"/>
    <w:rsid w:val="00A25907"/>
    <w:rsid w:val="00A31A02"/>
    <w:rsid w:val="00AD3289"/>
    <w:rsid w:val="00AE0D86"/>
    <w:rsid w:val="00AF5509"/>
    <w:rsid w:val="00B1032C"/>
    <w:rsid w:val="00B272CE"/>
    <w:rsid w:val="00B4733C"/>
    <w:rsid w:val="00B72020"/>
    <w:rsid w:val="00B80382"/>
    <w:rsid w:val="00BB2C4C"/>
    <w:rsid w:val="00BC5FF1"/>
    <w:rsid w:val="00BD57BF"/>
    <w:rsid w:val="00BF06DA"/>
    <w:rsid w:val="00C073DD"/>
    <w:rsid w:val="00C27AA8"/>
    <w:rsid w:val="00C43482"/>
    <w:rsid w:val="00C7619C"/>
    <w:rsid w:val="00CA36BA"/>
    <w:rsid w:val="00CD18C8"/>
    <w:rsid w:val="00CE26B1"/>
    <w:rsid w:val="00CF4895"/>
    <w:rsid w:val="00D014B0"/>
    <w:rsid w:val="00D108AD"/>
    <w:rsid w:val="00D54F18"/>
    <w:rsid w:val="00D57F17"/>
    <w:rsid w:val="00D93B11"/>
    <w:rsid w:val="00DD3C29"/>
    <w:rsid w:val="00DE1E2D"/>
    <w:rsid w:val="00DF5364"/>
    <w:rsid w:val="00E06477"/>
    <w:rsid w:val="00E11CE4"/>
    <w:rsid w:val="00E35517"/>
    <w:rsid w:val="00E44B3E"/>
    <w:rsid w:val="00E841B5"/>
    <w:rsid w:val="00E901C4"/>
    <w:rsid w:val="00EA1CA5"/>
    <w:rsid w:val="00F043B7"/>
    <w:rsid w:val="00F10830"/>
    <w:rsid w:val="00F17A28"/>
    <w:rsid w:val="00F334DF"/>
    <w:rsid w:val="00F7232C"/>
    <w:rsid w:val="00F93FA5"/>
    <w:rsid w:val="00FA70FF"/>
    <w:rsid w:val="00FC2C39"/>
    <w:rsid w:val="00FC5D26"/>
    <w:rsid w:val="00FE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57F9E"/>
  <w15:chartTrackingRefBased/>
  <w15:docId w15:val="{003D4BA6-3078-48B0-B5C3-054D8489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190FCC"/>
    <w:pPr>
      <w:keepNext/>
      <w:spacing w:after="0" w:line="240" w:lineRule="auto"/>
      <w:ind w:left="2832" w:firstLine="708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0FCC"/>
  </w:style>
  <w:style w:type="paragraph" w:styleId="Rodap">
    <w:name w:val="footer"/>
    <w:basedOn w:val="Normal"/>
    <w:link w:val="Rodap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0FCC"/>
  </w:style>
  <w:style w:type="character" w:customStyle="1" w:styleId="Ttulo2Char">
    <w:name w:val="Título 2 Char"/>
    <w:basedOn w:val="Fontepargpadro"/>
    <w:link w:val="Ttulo2"/>
    <w:uiPriority w:val="9"/>
    <w:rsid w:val="00190FCC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styleId="Hyperlink">
    <w:name w:val="Hyperlink"/>
    <w:rsid w:val="00190FC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CE26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E26B1"/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table" w:styleId="Tabelacomgrade">
    <w:name w:val="Table Grid"/>
    <w:basedOn w:val="Tabelanormal"/>
    <w:uiPriority w:val="39"/>
    <w:rsid w:val="0026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D03A0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D10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108A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5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5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3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de Godoy</dc:creator>
  <cp:keywords/>
  <dc:description/>
  <cp:lastModifiedBy>Gabriela Cristina da Silva</cp:lastModifiedBy>
  <cp:revision>33</cp:revision>
  <cp:lastPrinted>2026-10-01T18:59:00Z</cp:lastPrinted>
  <dcterms:created xsi:type="dcterms:W3CDTF">2024-04-17T17:26:00Z</dcterms:created>
  <dcterms:modified xsi:type="dcterms:W3CDTF">2026-10-01T18:59:00Z</dcterms:modified>
</cp:coreProperties>
</file>